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F3912" w14:textId="77777777" w:rsidR="00770EC4" w:rsidRDefault="002D4691">
      <w:pPr>
        <w:pStyle w:val="BodyText"/>
        <w:ind w:left="154"/>
        <w:rPr>
          <w:rFonts w:ascii="Times New Roman"/>
          <w:sz w:val="20"/>
        </w:rPr>
      </w:pPr>
      <w:r>
        <w:rPr>
          <w:rFonts w:ascii="Times New Roman"/>
          <w:noProof/>
          <w:sz w:val="20"/>
        </w:rPr>
        <w:drawing>
          <wp:inline distT="0" distB="0" distL="0" distR="0" wp14:anchorId="07B9FED7" wp14:editId="05723C90">
            <wp:extent cx="5410199" cy="108204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410199" cy="1082040"/>
                    </a:xfrm>
                    <a:prstGeom prst="rect">
                      <a:avLst/>
                    </a:prstGeom>
                  </pic:spPr>
                </pic:pic>
              </a:graphicData>
            </a:graphic>
          </wp:inline>
        </w:drawing>
      </w:r>
    </w:p>
    <w:p w14:paraId="2AFD0CEE" w14:textId="77777777" w:rsidR="00770EC4" w:rsidRDefault="00770EC4">
      <w:pPr>
        <w:pStyle w:val="BodyText"/>
        <w:spacing w:before="9"/>
        <w:ind w:left="0"/>
        <w:rPr>
          <w:rFonts w:ascii="Times New Roman"/>
          <w:sz w:val="10"/>
        </w:rPr>
      </w:pPr>
    </w:p>
    <w:p w14:paraId="48E5D270" w14:textId="794C682F" w:rsidR="00770EC4" w:rsidRPr="00E3110F" w:rsidRDefault="002D4691" w:rsidP="00E3110F">
      <w:pPr>
        <w:pStyle w:val="Heading1"/>
        <w:tabs>
          <w:tab w:val="left" w:pos="6445"/>
        </w:tabs>
        <w:spacing w:before="39"/>
        <w:rPr>
          <w:sz w:val="28"/>
          <w:szCs w:val="28"/>
        </w:rPr>
      </w:pPr>
      <w:r w:rsidRPr="00E3110F">
        <w:rPr>
          <w:sz w:val="28"/>
          <w:szCs w:val="28"/>
        </w:rPr>
        <w:t>To,</w:t>
      </w:r>
      <w:r w:rsidRPr="00E3110F">
        <w:rPr>
          <w:sz w:val="28"/>
          <w:szCs w:val="28"/>
        </w:rPr>
        <w:tab/>
        <w:t>Date: 2</w:t>
      </w:r>
      <w:r w:rsidR="00E3110F">
        <w:rPr>
          <w:sz w:val="28"/>
          <w:szCs w:val="28"/>
        </w:rPr>
        <w:t>3</w:t>
      </w:r>
      <w:r w:rsidRPr="00E3110F">
        <w:rPr>
          <w:sz w:val="28"/>
          <w:szCs w:val="28"/>
        </w:rPr>
        <w:t>-12-2021</w:t>
      </w:r>
    </w:p>
    <w:p w14:paraId="33C6F392" w14:textId="77777777" w:rsidR="00770EC4" w:rsidRPr="00E3110F" w:rsidRDefault="002D4691" w:rsidP="00E3110F">
      <w:pPr>
        <w:spacing w:before="30"/>
        <w:ind w:left="151" w:right="5191"/>
        <w:rPr>
          <w:sz w:val="28"/>
          <w:szCs w:val="28"/>
        </w:rPr>
      </w:pPr>
      <w:r w:rsidRPr="00E3110F">
        <w:rPr>
          <w:sz w:val="28"/>
          <w:szCs w:val="28"/>
        </w:rPr>
        <w:t>Shri. Nitin Gadkari ji, Honorable Minister, MORTH,</w:t>
      </w:r>
    </w:p>
    <w:p w14:paraId="727AFC8E" w14:textId="77777777" w:rsidR="00770EC4" w:rsidRPr="00E3110F" w:rsidRDefault="002D4691" w:rsidP="00E3110F">
      <w:pPr>
        <w:spacing w:before="1"/>
        <w:ind w:left="217" w:right="6906" w:hanging="66"/>
        <w:rPr>
          <w:sz w:val="28"/>
          <w:szCs w:val="28"/>
        </w:rPr>
      </w:pPr>
      <w:r w:rsidRPr="00E3110F">
        <w:rPr>
          <w:sz w:val="28"/>
          <w:szCs w:val="28"/>
        </w:rPr>
        <w:t>Govt. of India, New Delhi.</w:t>
      </w:r>
    </w:p>
    <w:p w14:paraId="7337CF97" w14:textId="77777777" w:rsidR="00770EC4" w:rsidRPr="00E3110F" w:rsidRDefault="00770EC4" w:rsidP="00E3110F">
      <w:pPr>
        <w:pStyle w:val="BodyText"/>
        <w:spacing w:before="9"/>
        <w:ind w:left="0"/>
        <w:rPr>
          <w:sz w:val="28"/>
          <w:szCs w:val="28"/>
        </w:rPr>
      </w:pPr>
    </w:p>
    <w:p w14:paraId="3F23C55F" w14:textId="5BC5C62E" w:rsidR="00770EC4" w:rsidRPr="00E3110F" w:rsidRDefault="002D4691">
      <w:pPr>
        <w:pStyle w:val="Title"/>
        <w:rPr>
          <w:sz w:val="28"/>
          <w:szCs w:val="28"/>
        </w:rPr>
      </w:pPr>
      <w:r w:rsidRPr="00E3110F">
        <w:rPr>
          <w:sz w:val="28"/>
          <w:szCs w:val="28"/>
        </w:rPr>
        <w:t>Respected Sir,</w:t>
      </w:r>
    </w:p>
    <w:p w14:paraId="004AC81C" w14:textId="77777777" w:rsidR="00E3110F" w:rsidRDefault="00E3110F">
      <w:pPr>
        <w:pStyle w:val="Title"/>
        <w:rPr>
          <w:sz w:val="28"/>
          <w:szCs w:val="28"/>
        </w:rPr>
      </w:pPr>
      <w:r w:rsidRPr="00E3110F">
        <w:rPr>
          <w:sz w:val="28"/>
          <w:szCs w:val="28"/>
        </w:rPr>
        <w:tab/>
      </w:r>
      <w:r w:rsidRPr="00E3110F">
        <w:rPr>
          <w:sz w:val="28"/>
          <w:szCs w:val="28"/>
        </w:rPr>
        <w:tab/>
      </w:r>
      <w:r w:rsidRPr="00E3110F">
        <w:rPr>
          <w:sz w:val="28"/>
          <w:szCs w:val="28"/>
        </w:rPr>
        <w:tab/>
        <w:t>Sub: Representation- Submission of representation for</w:t>
      </w:r>
    </w:p>
    <w:p w14:paraId="4D50AAC0" w14:textId="2A8319D7" w:rsidR="00E3110F" w:rsidRPr="00E3110F" w:rsidRDefault="00E3110F">
      <w:pPr>
        <w:pStyle w:val="Title"/>
        <w:rPr>
          <w:sz w:val="28"/>
          <w:szCs w:val="28"/>
        </w:rPr>
      </w:pPr>
      <w:r>
        <w:rPr>
          <w:sz w:val="28"/>
          <w:szCs w:val="28"/>
        </w:rPr>
        <w:t xml:space="preserve">                              </w:t>
      </w:r>
      <w:r w:rsidRPr="00E3110F">
        <w:rPr>
          <w:sz w:val="28"/>
          <w:szCs w:val="28"/>
        </w:rPr>
        <w:t xml:space="preserve"> </w:t>
      </w:r>
      <w:r>
        <w:rPr>
          <w:sz w:val="28"/>
          <w:szCs w:val="28"/>
        </w:rPr>
        <w:t xml:space="preserve">          </w:t>
      </w:r>
      <w:r w:rsidRPr="00E3110F">
        <w:rPr>
          <w:sz w:val="28"/>
          <w:szCs w:val="28"/>
        </w:rPr>
        <w:t>redressal of grievances-Requested-Reg</w:t>
      </w:r>
    </w:p>
    <w:p w14:paraId="5A57AE8B" w14:textId="77777777" w:rsidR="00770EC4" w:rsidRDefault="002D4691">
      <w:pPr>
        <w:pStyle w:val="BodyText"/>
        <w:spacing w:before="189" w:line="261" w:lineRule="auto"/>
        <w:ind w:left="151" w:right="165"/>
        <w:jc w:val="both"/>
      </w:pPr>
      <w:r>
        <w:t>We would like to draw your kind attention to the serious crisis being faced by the Transport industry and the workers both in goods transport and passenger transport. Even before the Covid Pandemic, the industry was in crisis. The Pandemic, lock down/restrictions have further worsened the situation. Even today, a good number of Auto Rickshaws, Taxi owner cum drivers could not run their vehicles due to low potential. According to one assessment 30% of the trucks(lorries) are off the road. Petty owners are not even in a position to pay the monthly EMIs to clear the vehicle loan. This situation has led to suicides in some parts of the country. Situation is very grim.</w:t>
      </w:r>
    </w:p>
    <w:p w14:paraId="70CFECF3" w14:textId="28F9BB04" w:rsidR="00770EC4" w:rsidRDefault="002D4691">
      <w:pPr>
        <w:pStyle w:val="BodyText"/>
        <w:spacing w:before="158" w:line="261" w:lineRule="auto"/>
        <w:ind w:left="151" w:right="167"/>
        <w:jc w:val="both"/>
      </w:pPr>
      <w:r>
        <w:t>The</w:t>
      </w:r>
      <w:r>
        <w:rPr>
          <w:spacing w:val="-9"/>
        </w:rPr>
        <w:t xml:space="preserve"> </w:t>
      </w:r>
      <w:r>
        <w:t>unorganized</w:t>
      </w:r>
      <w:r>
        <w:rPr>
          <w:spacing w:val="-8"/>
        </w:rPr>
        <w:t xml:space="preserve"> </w:t>
      </w:r>
      <w:r>
        <w:t>Road</w:t>
      </w:r>
      <w:r>
        <w:rPr>
          <w:spacing w:val="-5"/>
        </w:rPr>
        <w:t xml:space="preserve"> </w:t>
      </w:r>
      <w:r>
        <w:t>Transport</w:t>
      </w:r>
      <w:r>
        <w:rPr>
          <w:spacing w:val="-5"/>
        </w:rPr>
        <w:t xml:space="preserve"> </w:t>
      </w:r>
      <w:r>
        <w:t>Workers</w:t>
      </w:r>
      <w:r>
        <w:rPr>
          <w:spacing w:val="-8"/>
        </w:rPr>
        <w:t xml:space="preserve"> </w:t>
      </w:r>
      <w:r>
        <w:t>are</w:t>
      </w:r>
      <w:r>
        <w:rPr>
          <w:spacing w:val="-8"/>
        </w:rPr>
        <w:t xml:space="preserve"> </w:t>
      </w:r>
      <w:r>
        <w:t>not</w:t>
      </w:r>
      <w:r>
        <w:rPr>
          <w:spacing w:val="-10"/>
        </w:rPr>
        <w:t xml:space="preserve"> </w:t>
      </w:r>
      <w:r>
        <w:t>covered</w:t>
      </w:r>
      <w:r>
        <w:rPr>
          <w:spacing w:val="-4"/>
        </w:rPr>
        <w:t xml:space="preserve"> </w:t>
      </w:r>
      <w:r w:rsidR="00E3110F">
        <w:rPr>
          <w:spacing w:val="-4"/>
        </w:rPr>
        <w:t xml:space="preserve">by </w:t>
      </w:r>
      <w:r>
        <w:t>any</w:t>
      </w:r>
      <w:r>
        <w:rPr>
          <w:spacing w:val="-6"/>
        </w:rPr>
        <w:t xml:space="preserve"> </w:t>
      </w:r>
      <w:r>
        <w:t>labour</w:t>
      </w:r>
      <w:r>
        <w:rPr>
          <w:spacing w:val="-9"/>
        </w:rPr>
        <w:t xml:space="preserve"> </w:t>
      </w:r>
      <w:r>
        <w:t>legislation. Minimum wages, weekly day of rest, ESI, PF etc are the nightmare to these workers. It is very heart burning to mention that the recommendations of V.V.Giri National Labour Institute for enactment of Welfare Act is unheard till date.</w:t>
      </w:r>
    </w:p>
    <w:p w14:paraId="73C21A0A" w14:textId="4B108A60" w:rsidR="00770EC4" w:rsidRDefault="002D4691">
      <w:pPr>
        <w:pStyle w:val="BodyText"/>
        <w:spacing w:before="154" w:line="261" w:lineRule="auto"/>
        <w:ind w:left="151" w:right="167"/>
        <w:jc w:val="both"/>
      </w:pPr>
      <w:r>
        <w:t>The attacks on the drivers are increasing day by day by the anti-social elements, terrorists etc. Some drivers were even killed by them. Hijacking the vehicles and looting</w:t>
      </w:r>
      <w:r>
        <w:rPr>
          <w:spacing w:val="-2"/>
        </w:rPr>
        <w:t xml:space="preserve"> </w:t>
      </w:r>
      <w:r>
        <w:t>the</w:t>
      </w:r>
      <w:r>
        <w:rPr>
          <w:spacing w:val="-3"/>
        </w:rPr>
        <w:t xml:space="preserve"> </w:t>
      </w:r>
      <w:r>
        <w:t>money</w:t>
      </w:r>
      <w:r>
        <w:rPr>
          <w:spacing w:val="-9"/>
        </w:rPr>
        <w:t xml:space="preserve"> </w:t>
      </w:r>
      <w:r>
        <w:t>and</w:t>
      </w:r>
      <w:r>
        <w:rPr>
          <w:spacing w:val="-5"/>
        </w:rPr>
        <w:t xml:space="preserve"> </w:t>
      </w:r>
      <w:r>
        <w:t>material</w:t>
      </w:r>
      <w:r w:rsidR="00E3110F">
        <w:t xml:space="preserve"> are</w:t>
      </w:r>
      <w:r w:rsidR="00E25CDF">
        <w:t xml:space="preserve"> often</w:t>
      </w:r>
      <w:r>
        <w:rPr>
          <w:spacing w:val="-4"/>
        </w:rPr>
        <w:t xml:space="preserve"> </w:t>
      </w:r>
      <w:r>
        <w:t>taking</w:t>
      </w:r>
      <w:r>
        <w:rPr>
          <w:spacing w:val="-9"/>
        </w:rPr>
        <w:t xml:space="preserve"> </w:t>
      </w:r>
      <w:r>
        <w:t>place.</w:t>
      </w:r>
      <w:r>
        <w:rPr>
          <w:spacing w:val="-4"/>
        </w:rPr>
        <w:t xml:space="preserve"> </w:t>
      </w:r>
      <w:r>
        <w:t>At</w:t>
      </w:r>
      <w:r>
        <w:rPr>
          <w:spacing w:val="-4"/>
        </w:rPr>
        <w:t xml:space="preserve"> </w:t>
      </w:r>
      <w:r>
        <w:t>this</w:t>
      </w:r>
      <w:r>
        <w:rPr>
          <w:spacing w:val="-5"/>
        </w:rPr>
        <w:t xml:space="preserve"> </w:t>
      </w:r>
      <w:r>
        <w:t>juncture,</w:t>
      </w:r>
      <w:r>
        <w:rPr>
          <w:spacing w:val="-5"/>
        </w:rPr>
        <w:t xml:space="preserve"> </w:t>
      </w:r>
      <w:r>
        <w:t>we</w:t>
      </w:r>
      <w:r>
        <w:rPr>
          <w:spacing w:val="-7"/>
        </w:rPr>
        <w:t xml:space="preserve"> </w:t>
      </w:r>
      <w:r>
        <w:t>have</w:t>
      </w:r>
      <w:r>
        <w:rPr>
          <w:spacing w:val="-7"/>
        </w:rPr>
        <w:t xml:space="preserve"> </w:t>
      </w:r>
      <w:r>
        <w:t xml:space="preserve">organized a national convention of the Unorganized Road Transport Workers in Delhi. A declaration was adopted </w:t>
      </w:r>
      <w:r>
        <w:rPr>
          <w:spacing w:val="-3"/>
        </w:rPr>
        <w:t xml:space="preserve">in </w:t>
      </w:r>
      <w:r>
        <w:t>the convention requesting the Government to resolve the following</w:t>
      </w:r>
      <w:r>
        <w:rPr>
          <w:spacing w:val="-4"/>
        </w:rPr>
        <w:t xml:space="preserve"> </w:t>
      </w:r>
      <w:r>
        <w:t>issues.</w:t>
      </w:r>
    </w:p>
    <w:p w14:paraId="37B4D87F" w14:textId="77777777" w:rsidR="00071E43" w:rsidRDefault="00071E43">
      <w:pPr>
        <w:pStyle w:val="BodyText"/>
        <w:spacing w:before="8"/>
        <w:ind w:left="0"/>
      </w:pPr>
    </w:p>
    <w:p w14:paraId="3DD28B2C" w14:textId="77777777" w:rsidR="00770EC4" w:rsidRDefault="002D4691">
      <w:pPr>
        <w:pStyle w:val="BodyText"/>
        <w:ind w:left="151"/>
      </w:pPr>
      <w:r>
        <w:t>Demands:</w:t>
      </w:r>
    </w:p>
    <w:p w14:paraId="5131E38F" w14:textId="676D9EED" w:rsidR="00770EC4" w:rsidRDefault="002D4691">
      <w:pPr>
        <w:pStyle w:val="ListParagraph"/>
        <w:numPr>
          <w:ilvl w:val="0"/>
          <w:numId w:val="2"/>
        </w:numPr>
        <w:tabs>
          <w:tab w:val="left" w:pos="829"/>
        </w:tabs>
        <w:spacing w:before="5" w:line="242" w:lineRule="auto"/>
        <w:ind w:right="164"/>
        <w:rPr>
          <w:sz w:val="26"/>
        </w:rPr>
      </w:pPr>
      <w:r>
        <w:rPr>
          <w:sz w:val="26"/>
        </w:rPr>
        <w:t>Supply Food grains @10 kgs per person till March 2022 without insisting Ration Card.</w:t>
      </w:r>
    </w:p>
    <w:p w14:paraId="7376DDA2" w14:textId="6CBD772E" w:rsidR="00C25302" w:rsidRDefault="00C25302" w:rsidP="00C25302">
      <w:pPr>
        <w:tabs>
          <w:tab w:val="left" w:pos="829"/>
        </w:tabs>
        <w:spacing w:before="5" w:line="242" w:lineRule="auto"/>
        <w:ind w:right="164"/>
        <w:rPr>
          <w:sz w:val="26"/>
        </w:rPr>
      </w:pPr>
    </w:p>
    <w:p w14:paraId="2D1B7178" w14:textId="77777777" w:rsidR="00C25302" w:rsidRDefault="00C25302" w:rsidP="00C25302">
      <w:pPr>
        <w:pStyle w:val="ListParagraph"/>
        <w:tabs>
          <w:tab w:val="left" w:pos="829"/>
        </w:tabs>
        <w:spacing w:line="244" w:lineRule="auto"/>
        <w:ind w:right="166" w:firstLine="0"/>
        <w:jc w:val="right"/>
        <w:rPr>
          <w:sz w:val="26"/>
        </w:rPr>
      </w:pPr>
      <w:r>
        <w:rPr>
          <w:sz w:val="26"/>
        </w:rPr>
        <w:t>Contd…  2</w:t>
      </w:r>
    </w:p>
    <w:p w14:paraId="3F38FB46" w14:textId="77777777" w:rsidR="00C25302" w:rsidRDefault="00C25302" w:rsidP="00C25302">
      <w:pPr>
        <w:pStyle w:val="ListParagraph"/>
        <w:tabs>
          <w:tab w:val="left" w:pos="829"/>
        </w:tabs>
        <w:spacing w:line="244" w:lineRule="auto"/>
        <w:ind w:right="166" w:firstLine="0"/>
        <w:jc w:val="center"/>
        <w:rPr>
          <w:sz w:val="26"/>
        </w:rPr>
      </w:pPr>
      <w:r>
        <w:rPr>
          <w:sz w:val="26"/>
        </w:rPr>
        <w:lastRenderedPageBreak/>
        <w:t>-2-</w:t>
      </w:r>
    </w:p>
    <w:p w14:paraId="3B92035E" w14:textId="77777777" w:rsidR="00C25302" w:rsidRPr="00C25302" w:rsidRDefault="00C25302" w:rsidP="00C25302">
      <w:pPr>
        <w:tabs>
          <w:tab w:val="left" w:pos="829"/>
        </w:tabs>
        <w:spacing w:before="5" w:line="242" w:lineRule="auto"/>
        <w:ind w:right="164"/>
        <w:rPr>
          <w:sz w:val="26"/>
        </w:rPr>
      </w:pPr>
    </w:p>
    <w:p w14:paraId="2844BECE" w14:textId="751F665E" w:rsidR="00071E43" w:rsidRPr="00C25302" w:rsidRDefault="002D4691" w:rsidP="00C25302">
      <w:pPr>
        <w:pStyle w:val="ListParagraph"/>
        <w:numPr>
          <w:ilvl w:val="0"/>
          <w:numId w:val="2"/>
        </w:numPr>
        <w:tabs>
          <w:tab w:val="left" w:pos="829"/>
        </w:tabs>
        <w:spacing w:line="244" w:lineRule="auto"/>
        <w:ind w:right="166"/>
        <w:rPr>
          <w:sz w:val="26"/>
        </w:rPr>
      </w:pPr>
      <w:r>
        <w:rPr>
          <w:sz w:val="26"/>
        </w:rPr>
        <w:t>Payment of Rs.7,500/ per month to all the</w:t>
      </w:r>
      <w:r>
        <w:rPr>
          <w:spacing w:val="-43"/>
          <w:sz w:val="26"/>
        </w:rPr>
        <w:t xml:space="preserve"> </w:t>
      </w:r>
      <w:r w:rsidR="00071E43">
        <w:rPr>
          <w:sz w:val="26"/>
        </w:rPr>
        <w:t>unorganized</w:t>
      </w:r>
      <w:r>
        <w:rPr>
          <w:sz w:val="26"/>
        </w:rPr>
        <w:t xml:space="preserve"> Transport workers till March</w:t>
      </w:r>
      <w:r>
        <w:rPr>
          <w:spacing w:val="-2"/>
          <w:sz w:val="26"/>
        </w:rPr>
        <w:t xml:space="preserve"> </w:t>
      </w:r>
      <w:r>
        <w:rPr>
          <w:sz w:val="26"/>
        </w:rPr>
        <w:t>2022.</w:t>
      </w:r>
    </w:p>
    <w:p w14:paraId="029432E6" w14:textId="0BBB7CC8" w:rsidR="00770EC4" w:rsidRDefault="002D4691">
      <w:pPr>
        <w:pStyle w:val="ListParagraph"/>
        <w:numPr>
          <w:ilvl w:val="0"/>
          <w:numId w:val="2"/>
        </w:numPr>
        <w:tabs>
          <w:tab w:val="left" w:pos="829"/>
        </w:tabs>
        <w:spacing w:line="244" w:lineRule="auto"/>
        <w:ind w:right="166"/>
        <w:rPr>
          <w:sz w:val="26"/>
        </w:rPr>
      </w:pPr>
      <w:r>
        <w:rPr>
          <w:sz w:val="26"/>
        </w:rPr>
        <w:t xml:space="preserve">Withdraw enhanced excise duty </w:t>
      </w:r>
      <w:r w:rsidR="00071E43">
        <w:rPr>
          <w:sz w:val="26"/>
        </w:rPr>
        <w:t xml:space="preserve">levied </w:t>
      </w:r>
      <w:r>
        <w:rPr>
          <w:sz w:val="26"/>
        </w:rPr>
        <w:t xml:space="preserve">in the year 2020 on Diesel/Petrol and roll back the </w:t>
      </w:r>
      <w:r w:rsidR="00071E43">
        <w:rPr>
          <w:sz w:val="26"/>
        </w:rPr>
        <w:t>enhanced</w:t>
      </w:r>
      <w:r>
        <w:rPr>
          <w:sz w:val="26"/>
        </w:rPr>
        <w:t xml:space="preserve"> prices by the Oil Companies since 07th June</w:t>
      </w:r>
      <w:r>
        <w:rPr>
          <w:spacing w:val="30"/>
          <w:sz w:val="26"/>
        </w:rPr>
        <w:t xml:space="preserve"> </w:t>
      </w:r>
      <w:r>
        <w:rPr>
          <w:sz w:val="26"/>
        </w:rPr>
        <w:t>2020.</w:t>
      </w:r>
    </w:p>
    <w:p w14:paraId="0A7153D6" w14:textId="77777777" w:rsidR="00770EC4" w:rsidRDefault="002D4691">
      <w:pPr>
        <w:pStyle w:val="ListParagraph"/>
        <w:numPr>
          <w:ilvl w:val="0"/>
          <w:numId w:val="2"/>
        </w:numPr>
        <w:tabs>
          <w:tab w:val="left" w:pos="829"/>
        </w:tabs>
        <w:spacing w:line="242" w:lineRule="auto"/>
        <w:ind w:right="171"/>
        <w:rPr>
          <w:sz w:val="26"/>
        </w:rPr>
      </w:pPr>
      <w:r>
        <w:rPr>
          <w:sz w:val="26"/>
        </w:rPr>
        <w:t>Bring</w:t>
      </w:r>
      <w:r>
        <w:rPr>
          <w:spacing w:val="-6"/>
          <w:sz w:val="26"/>
        </w:rPr>
        <w:t xml:space="preserve"> </w:t>
      </w:r>
      <w:r>
        <w:rPr>
          <w:sz w:val="26"/>
        </w:rPr>
        <w:t>Petrol</w:t>
      </w:r>
      <w:r>
        <w:rPr>
          <w:spacing w:val="-6"/>
          <w:sz w:val="26"/>
        </w:rPr>
        <w:t xml:space="preserve"> </w:t>
      </w:r>
      <w:r>
        <w:rPr>
          <w:sz w:val="26"/>
        </w:rPr>
        <w:t>&amp;</w:t>
      </w:r>
      <w:r>
        <w:rPr>
          <w:spacing w:val="-8"/>
          <w:sz w:val="26"/>
        </w:rPr>
        <w:t xml:space="preserve"> </w:t>
      </w:r>
      <w:r>
        <w:rPr>
          <w:sz w:val="26"/>
        </w:rPr>
        <w:t>Diesel</w:t>
      </w:r>
      <w:r>
        <w:rPr>
          <w:spacing w:val="-8"/>
          <w:sz w:val="26"/>
        </w:rPr>
        <w:t xml:space="preserve"> </w:t>
      </w:r>
      <w:r>
        <w:rPr>
          <w:sz w:val="26"/>
        </w:rPr>
        <w:t>under</w:t>
      </w:r>
      <w:r>
        <w:rPr>
          <w:spacing w:val="-5"/>
          <w:sz w:val="26"/>
        </w:rPr>
        <w:t xml:space="preserve"> </w:t>
      </w:r>
      <w:r>
        <w:rPr>
          <w:sz w:val="26"/>
        </w:rPr>
        <w:t>the</w:t>
      </w:r>
      <w:r>
        <w:rPr>
          <w:spacing w:val="-12"/>
          <w:sz w:val="26"/>
        </w:rPr>
        <w:t xml:space="preserve"> </w:t>
      </w:r>
      <w:r>
        <w:rPr>
          <w:sz w:val="26"/>
        </w:rPr>
        <w:t>purview</w:t>
      </w:r>
      <w:r>
        <w:rPr>
          <w:spacing w:val="-7"/>
          <w:sz w:val="26"/>
        </w:rPr>
        <w:t xml:space="preserve"> </w:t>
      </w:r>
      <w:r>
        <w:rPr>
          <w:sz w:val="26"/>
        </w:rPr>
        <w:t>of</w:t>
      </w:r>
      <w:r>
        <w:rPr>
          <w:spacing w:val="-8"/>
          <w:sz w:val="26"/>
        </w:rPr>
        <w:t xml:space="preserve"> </w:t>
      </w:r>
      <w:r>
        <w:rPr>
          <w:sz w:val="26"/>
        </w:rPr>
        <w:t>GST</w:t>
      </w:r>
      <w:r>
        <w:rPr>
          <w:spacing w:val="-5"/>
          <w:sz w:val="26"/>
        </w:rPr>
        <w:t xml:space="preserve"> </w:t>
      </w:r>
      <w:r>
        <w:rPr>
          <w:sz w:val="26"/>
        </w:rPr>
        <w:t>duly</w:t>
      </w:r>
      <w:r>
        <w:rPr>
          <w:spacing w:val="-9"/>
          <w:sz w:val="26"/>
        </w:rPr>
        <w:t xml:space="preserve"> </w:t>
      </w:r>
      <w:r>
        <w:rPr>
          <w:sz w:val="26"/>
        </w:rPr>
        <w:t>compensating</w:t>
      </w:r>
      <w:r>
        <w:rPr>
          <w:spacing w:val="-6"/>
          <w:sz w:val="26"/>
        </w:rPr>
        <w:t xml:space="preserve"> </w:t>
      </w:r>
      <w:r>
        <w:rPr>
          <w:sz w:val="26"/>
        </w:rPr>
        <w:t>the</w:t>
      </w:r>
      <w:r>
        <w:rPr>
          <w:spacing w:val="-7"/>
          <w:sz w:val="26"/>
        </w:rPr>
        <w:t xml:space="preserve"> </w:t>
      </w:r>
      <w:r>
        <w:rPr>
          <w:sz w:val="26"/>
        </w:rPr>
        <w:t>loss of revenue to the states.</w:t>
      </w:r>
    </w:p>
    <w:p w14:paraId="38A9FEA5" w14:textId="773EDAF7" w:rsidR="00770EC4" w:rsidRDefault="002D4691">
      <w:pPr>
        <w:pStyle w:val="ListParagraph"/>
        <w:numPr>
          <w:ilvl w:val="0"/>
          <w:numId w:val="2"/>
        </w:numPr>
        <w:tabs>
          <w:tab w:val="left" w:pos="829"/>
        </w:tabs>
        <w:spacing w:line="242" w:lineRule="auto"/>
        <w:ind w:right="167"/>
        <w:rPr>
          <w:sz w:val="26"/>
        </w:rPr>
      </w:pPr>
      <w:r>
        <w:rPr>
          <w:sz w:val="26"/>
        </w:rPr>
        <w:t xml:space="preserve">State Governments should make arrangements for loan through </w:t>
      </w:r>
      <w:r w:rsidR="00071E43">
        <w:rPr>
          <w:sz w:val="26"/>
        </w:rPr>
        <w:t>Nationalized</w:t>
      </w:r>
      <w:r>
        <w:rPr>
          <w:sz w:val="26"/>
        </w:rPr>
        <w:t xml:space="preserve"> Banks for purchase of new vehicles to the</w:t>
      </w:r>
      <w:r>
        <w:rPr>
          <w:spacing w:val="41"/>
          <w:sz w:val="26"/>
        </w:rPr>
        <w:t xml:space="preserve"> </w:t>
      </w:r>
      <w:r>
        <w:rPr>
          <w:sz w:val="26"/>
        </w:rPr>
        <w:t>self-employed.</w:t>
      </w:r>
    </w:p>
    <w:p w14:paraId="6C9AE436" w14:textId="77777777" w:rsidR="00770EC4" w:rsidRDefault="002D4691">
      <w:pPr>
        <w:pStyle w:val="ListParagraph"/>
        <w:numPr>
          <w:ilvl w:val="0"/>
          <w:numId w:val="2"/>
        </w:numPr>
        <w:tabs>
          <w:tab w:val="left" w:pos="829"/>
        </w:tabs>
        <w:rPr>
          <w:sz w:val="26"/>
        </w:rPr>
      </w:pPr>
      <w:r>
        <w:rPr>
          <w:sz w:val="26"/>
        </w:rPr>
        <w:t>Steps shall be taken to control the harassment by the Private Finance Companies.</w:t>
      </w:r>
    </w:p>
    <w:p w14:paraId="0D31E54E" w14:textId="77777777" w:rsidR="00770EC4" w:rsidRDefault="002D4691">
      <w:pPr>
        <w:pStyle w:val="ListParagraph"/>
        <w:numPr>
          <w:ilvl w:val="0"/>
          <w:numId w:val="2"/>
        </w:numPr>
        <w:tabs>
          <w:tab w:val="left" w:pos="829"/>
        </w:tabs>
        <w:spacing w:before="3" w:line="242" w:lineRule="auto"/>
        <w:jc w:val="both"/>
        <w:rPr>
          <w:sz w:val="26"/>
        </w:rPr>
      </w:pPr>
      <w:r>
        <w:rPr>
          <w:sz w:val="26"/>
        </w:rPr>
        <w:t>Insurance premiums are enhanced irrationally by the IRDA. It should be controlled and Trade Union representatives also shall be included in the Committee. Transparency shall be</w:t>
      </w:r>
      <w:r>
        <w:rPr>
          <w:spacing w:val="-1"/>
          <w:sz w:val="26"/>
        </w:rPr>
        <w:t xml:space="preserve"> </w:t>
      </w:r>
      <w:r>
        <w:rPr>
          <w:sz w:val="26"/>
        </w:rPr>
        <w:t>maintained.</w:t>
      </w:r>
    </w:p>
    <w:p w14:paraId="4E369436" w14:textId="44599647" w:rsidR="00770EC4" w:rsidRDefault="002D4691">
      <w:pPr>
        <w:pStyle w:val="ListParagraph"/>
        <w:numPr>
          <w:ilvl w:val="0"/>
          <w:numId w:val="2"/>
        </w:numPr>
        <w:tabs>
          <w:tab w:val="left" w:pos="829"/>
        </w:tabs>
        <w:spacing w:before="1" w:line="242" w:lineRule="auto"/>
        <w:ind w:right="166"/>
        <w:jc w:val="both"/>
        <w:rPr>
          <w:sz w:val="26"/>
        </w:rPr>
      </w:pPr>
      <w:r>
        <w:rPr>
          <w:sz w:val="26"/>
        </w:rPr>
        <w:t xml:space="preserve">Enact Social Security Act for the </w:t>
      </w:r>
      <w:r w:rsidR="00071E43">
        <w:rPr>
          <w:sz w:val="26"/>
        </w:rPr>
        <w:t>unorganized</w:t>
      </w:r>
      <w:r>
        <w:rPr>
          <w:sz w:val="26"/>
        </w:rPr>
        <w:t xml:space="preserve"> Transport Workers </w:t>
      </w:r>
      <w:r w:rsidR="00071E43">
        <w:rPr>
          <w:sz w:val="26"/>
        </w:rPr>
        <w:t xml:space="preserve">as recommended by </w:t>
      </w:r>
      <w:r>
        <w:rPr>
          <w:sz w:val="26"/>
        </w:rPr>
        <w:t>V.V.Giri National Labour Institute</w:t>
      </w:r>
      <w:r w:rsidR="00071E43">
        <w:rPr>
          <w:sz w:val="26"/>
        </w:rPr>
        <w:t>. Suitable amendments to labour laws</w:t>
      </w:r>
      <w:r w:rsidR="00B6355D">
        <w:rPr>
          <w:sz w:val="26"/>
        </w:rPr>
        <w:t xml:space="preserve"> shall be brought so as to be applicable to even a single worker and</w:t>
      </w:r>
      <w:r>
        <w:rPr>
          <w:sz w:val="26"/>
        </w:rPr>
        <w:t xml:space="preserve"> for the appointment letters</w:t>
      </w:r>
      <w:r w:rsidR="00B6355D">
        <w:rPr>
          <w:sz w:val="26"/>
        </w:rPr>
        <w:t xml:space="preserve"> by the owners</w:t>
      </w:r>
      <w:r>
        <w:rPr>
          <w:sz w:val="26"/>
        </w:rPr>
        <w:t>.</w:t>
      </w:r>
    </w:p>
    <w:p w14:paraId="1EE0C245" w14:textId="77777777" w:rsidR="00770EC4" w:rsidRDefault="002D4691">
      <w:pPr>
        <w:pStyle w:val="ListParagraph"/>
        <w:numPr>
          <w:ilvl w:val="0"/>
          <w:numId w:val="2"/>
        </w:numPr>
        <w:tabs>
          <w:tab w:val="left" w:pos="829"/>
        </w:tabs>
        <w:spacing w:before="3"/>
        <w:jc w:val="both"/>
        <w:rPr>
          <w:sz w:val="26"/>
        </w:rPr>
      </w:pPr>
      <w:r>
        <w:rPr>
          <w:sz w:val="26"/>
        </w:rPr>
        <w:t>Withdraw the Amended M.V. Act 2019 and discuss with all the stakeholders for a better and proper alternative</w:t>
      </w:r>
      <w:r>
        <w:rPr>
          <w:spacing w:val="7"/>
          <w:sz w:val="26"/>
        </w:rPr>
        <w:t xml:space="preserve"> </w:t>
      </w:r>
      <w:r>
        <w:rPr>
          <w:sz w:val="26"/>
        </w:rPr>
        <w:t>policy.</w:t>
      </w:r>
    </w:p>
    <w:p w14:paraId="2F89A510" w14:textId="77777777" w:rsidR="00770EC4" w:rsidRDefault="002D4691">
      <w:pPr>
        <w:pStyle w:val="ListParagraph"/>
        <w:numPr>
          <w:ilvl w:val="0"/>
          <w:numId w:val="2"/>
        </w:numPr>
        <w:tabs>
          <w:tab w:val="left" w:pos="829"/>
        </w:tabs>
        <w:spacing w:before="6"/>
        <w:ind w:right="0"/>
        <w:jc w:val="both"/>
        <w:rPr>
          <w:sz w:val="26"/>
        </w:rPr>
      </w:pPr>
      <w:r>
        <w:rPr>
          <w:sz w:val="26"/>
        </w:rPr>
        <w:t>Withdraw anti Working-Class Labour</w:t>
      </w:r>
      <w:r>
        <w:rPr>
          <w:spacing w:val="-1"/>
          <w:sz w:val="26"/>
        </w:rPr>
        <w:t xml:space="preserve"> </w:t>
      </w:r>
      <w:r>
        <w:rPr>
          <w:sz w:val="26"/>
        </w:rPr>
        <w:t>Codes.</w:t>
      </w:r>
    </w:p>
    <w:p w14:paraId="4E8E220A" w14:textId="2744C80B" w:rsidR="00770EC4" w:rsidRDefault="002D4691">
      <w:pPr>
        <w:pStyle w:val="ListParagraph"/>
        <w:numPr>
          <w:ilvl w:val="0"/>
          <w:numId w:val="2"/>
        </w:numPr>
        <w:tabs>
          <w:tab w:val="left" w:pos="829"/>
        </w:tabs>
        <w:spacing w:before="4" w:line="242" w:lineRule="auto"/>
        <w:ind w:right="167"/>
        <w:jc w:val="both"/>
        <w:rPr>
          <w:sz w:val="26"/>
        </w:rPr>
      </w:pPr>
      <w:r>
        <w:rPr>
          <w:sz w:val="26"/>
        </w:rPr>
        <w:t xml:space="preserve">All the </w:t>
      </w:r>
      <w:r w:rsidR="00B6355D">
        <w:rPr>
          <w:sz w:val="26"/>
        </w:rPr>
        <w:t>unorganized</w:t>
      </w:r>
      <w:r>
        <w:rPr>
          <w:sz w:val="26"/>
        </w:rPr>
        <w:t xml:space="preserve"> Road Transport Workers including self-employed</w:t>
      </w:r>
      <w:r>
        <w:rPr>
          <w:spacing w:val="-37"/>
          <w:sz w:val="26"/>
        </w:rPr>
        <w:t xml:space="preserve"> </w:t>
      </w:r>
      <w:r>
        <w:rPr>
          <w:sz w:val="26"/>
        </w:rPr>
        <w:t>shall be recorded in the registers of labour</w:t>
      </w:r>
      <w:r>
        <w:rPr>
          <w:spacing w:val="9"/>
          <w:sz w:val="26"/>
        </w:rPr>
        <w:t xml:space="preserve"> </w:t>
      </w:r>
      <w:r>
        <w:rPr>
          <w:sz w:val="26"/>
        </w:rPr>
        <w:t>Department.</w:t>
      </w:r>
    </w:p>
    <w:p w14:paraId="3DBCC18F" w14:textId="702C3F38" w:rsidR="00770EC4" w:rsidRDefault="002D4691">
      <w:pPr>
        <w:pStyle w:val="ListParagraph"/>
        <w:numPr>
          <w:ilvl w:val="0"/>
          <w:numId w:val="2"/>
        </w:numPr>
        <w:tabs>
          <w:tab w:val="left" w:pos="829"/>
        </w:tabs>
        <w:spacing w:before="3" w:line="242" w:lineRule="auto"/>
        <w:ind w:right="164"/>
        <w:jc w:val="both"/>
        <w:rPr>
          <w:sz w:val="26"/>
        </w:rPr>
      </w:pPr>
      <w:r>
        <w:rPr>
          <w:sz w:val="26"/>
        </w:rPr>
        <w:t xml:space="preserve">All the </w:t>
      </w:r>
      <w:r w:rsidR="00B6355D">
        <w:rPr>
          <w:sz w:val="26"/>
        </w:rPr>
        <w:t>unorganized</w:t>
      </w:r>
      <w:r>
        <w:rPr>
          <w:sz w:val="26"/>
        </w:rPr>
        <w:t xml:space="preserve"> Road Transport Workers including self-employed shall be covered under all the labour laws. Suitable amendments shall be </w:t>
      </w:r>
      <w:r w:rsidR="00B6355D">
        <w:rPr>
          <w:sz w:val="26"/>
        </w:rPr>
        <w:t>brought</w:t>
      </w:r>
      <w:r>
        <w:rPr>
          <w:spacing w:val="-1"/>
          <w:sz w:val="26"/>
        </w:rPr>
        <w:t xml:space="preserve"> </w:t>
      </w:r>
      <w:r>
        <w:rPr>
          <w:sz w:val="26"/>
        </w:rPr>
        <w:t>accordingly.</w:t>
      </w:r>
    </w:p>
    <w:p w14:paraId="3C20795F" w14:textId="77777777" w:rsidR="00E25CDF" w:rsidRPr="00E25CDF" w:rsidRDefault="002D4691" w:rsidP="00E25CDF">
      <w:pPr>
        <w:pStyle w:val="ListParagraph"/>
        <w:numPr>
          <w:ilvl w:val="0"/>
          <w:numId w:val="2"/>
        </w:numPr>
        <w:tabs>
          <w:tab w:val="left" w:pos="829"/>
        </w:tabs>
        <w:spacing w:line="244" w:lineRule="auto"/>
        <w:ind w:left="490" w:right="168" w:firstLine="0"/>
        <w:jc w:val="both"/>
        <w:rPr>
          <w:sz w:val="26"/>
        </w:rPr>
      </w:pPr>
      <w:r>
        <w:rPr>
          <w:sz w:val="26"/>
        </w:rPr>
        <w:t>Harassment of Police and other Officials should be stopped forthwith. 14.Security</w:t>
      </w:r>
      <w:r>
        <w:rPr>
          <w:spacing w:val="28"/>
          <w:sz w:val="26"/>
        </w:rPr>
        <w:t xml:space="preserve"> </w:t>
      </w:r>
      <w:r>
        <w:rPr>
          <w:sz w:val="26"/>
        </w:rPr>
        <w:t>arrangements</w:t>
      </w:r>
      <w:r>
        <w:rPr>
          <w:spacing w:val="31"/>
          <w:sz w:val="26"/>
        </w:rPr>
        <w:t xml:space="preserve"> </w:t>
      </w:r>
      <w:r>
        <w:rPr>
          <w:sz w:val="26"/>
        </w:rPr>
        <w:t>shall</w:t>
      </w:r>
      <w:r>
        <w:rPr>
          <w:spacing w:val="30"/>
          <w:sz w:val="26"/>
        </w:rPr>
        <w:t xml:space="preserve"> </w:t>
      </w:r>
      <w:r>
        <w:rPr>
          <w:sz w:val="26"/>
        </w:rPr>
        <w:t>be</w:t>
      </w:r>
      <w:r>
        <w:rPr>
          <w:spacing w:val="26"/>
          <w:sz w:val="26"/>
        </w:rPr>
        <w:t xml:space="preserve"> </w:t>
      </w:r>
      <w:r>
        <w:rPr>
          <w:sz w:val="26"/>
        </w:rPr>
        <w:t>made</w:t>
      </w:r>
      <w:r>
        <w:rPr>
          <w:spacing w:val="25"/>
          <w:sz w:val="26"/>
        </w:rPr>
        <w:t xml:space="preserve"> </w:t>
      </w:r>
      <w:r>
        <w:rPr>
          <w:sz w:val="26"/>
        </w:rPr>
        <w:t>to</w:t>
      </w:r>
      <w:r>
        <w:rPr>
          <w:spacing w:val="31"/>
          <w:sz w:val="26"/>
        </w:rPr>
        <w:t xml:space="preserve"> </w:t>
      </w:r>
      <w:r w:rsidR="00E25CDF">
        <w:rPr>
          <w:sz w:val="26"/>
        </w:rPr>
        <w:t>stop</w:t>
      </w:r>
      <w:r>
        <w:rPr>
          <w:spacing w:val="28"/>
          <w:sz w:val="26"/>
        </w:rPr>
        <w:t xml:space="preserve"> </w:t>
      </w:r>
      <w:r w:rsidR="00B6355D">
        <w:rPr>
          <w:spacing w:val="28"/>
          <w:sz w:val="26"/>
        </w:rPr>
        <w:t>attacks on the</w:t>
      </w:r>
    </w:p>
    <w:p w14:paraId="0AF0F94B" w14:textId="77777777" w:rsidR="00E25CDF" w:rsidRDefault="00E25CDF" w:rsidP="00E25CDF">
      <w:pPr>
        <w:pStyle w:val="ListParagraph"/>
        <w:tabs>
          <w:tab w:val="left" w:pos="829"/>
        </w:tabs>
        <w:spacing w:line="244" w:lineRule="auto"/>
        <w:ind w:left="490" w:right="168" w:firstLine="0"/>
      </w:pPr>
      <w:r>
        <w:rPr>
          <w:spacing w:val="28"/>
          <w:sz w:val="26"/>
        </w:rPr>
        <w:t xml:space="preserve">   </w:t>
      </w:r>
      <w:r w:rsidR="00B6355D">
        <w:rPr>
          <w:spacing w:val="28"/>
          <w:sz w:val="26"/>
        </w:rPr>
        <w:t xml:space="preserve"> worker</w:t>
      </w:r>
      <w:r>
        <w:rPr>
          <w:spacing w:val="28"/>
          <w:sz w:val="26"/>
        </w:rPr>
        <w:t>s</w:t>
      </w:r>
      <w:r w:rsidR="002D4691">
        <w:t>. If any Road Transport Worker is killed by</w:t>
      </w:r>
      <w:r w:rsidR="002D4691" w:rsidRPr="00E25CDF">
        <w:rPr>
          <w:spacing w:val="-34"/>
        </w:rPr>
        <w:t xml:space="preserve"> </w:t>
      </w:r>
      <w:r w:rsidR="002D4691">
        <w:t xml:space="preserve">the extremist/anti-social </w:t>
      </w:r>
    </w:p>
    <w:p w14:paraId="4B76A133" w14:textId="77777777" w:rsidR="00E25CDF" w:rsidRDefault="00E25CDF" w:rsidP="00E25CDF">
      <w:pPr>
        <w:pStyle w:val="ListParagraph"/>
        <w:tabs>
          <w:tab w:val="left" w:pos="829"/>
        </w:tabs>
        <w:spacing w:line="244" w:lineRule="auto"/>
        <w:ind w:left="490" w:right="168" w:firstLine="0"/>
      </w:pPr>
      <w:r>
        <w:t xml:space="preserve">       </w:t>
      </w:r>
      <w:r w:rsidR="002D4691">
        <w:t>elements, Rs.50,00,000 compensation shall be paid to the family of the deceased by</w:t>
      </w:r>
    </w:p>
    <w:p w14:paraId="5F7A8F52" w14:textId="614E407D" w:rsidR="00770EC4" w:rsidRPr="00E25CDF" w:rsidRDefault="002D4691" w:rsidP="00E25CDF">
      <w:pPr>
        <w:pStyle w:val="ListParagraph"/>
        <w:tabs>
          <w:tab w:val="left" w:pos="829"/>
        </w:tabs>
        <w:spacing w:line="244" w:lineRule="auto"/>
        <w:ind w:left="490" w:right="168" w:firstLine="0"/>
        <w:rPr>
          <w:sz w:val="26"/>
        </w:rPr>
      </w:pPr>
      <w:r>
        <w:t xml:space="preserve"> </w:t>
      </w:r>
      <w:r w:rsidR="00E25CDF">
        <w:t xml:space="preserve">      </w:t>
      </w:r>
      <w:r>
        <w:t>the respective Governments where such incident took</w:t>
      </w:r>
      <w:r w:rsidRPr="00E25CDF">
        <w:rPr>
          <w:spacing w:val="-2"/>
        </w:rPr>
        <w:t xml:space="preserve"> </w:t>
      </w:r>
      <w:r>
        <w:t>place.</w:t>
      </w:r>
    </w:p>
    <w:p w14:paraId="7BD92B15" w14:textId="77777777" w:rsidR="00770EC4" w:rsidRDefault="002D4691">
      <w:pPr>
        <w:pStyle w:val="ListParagraph"/>
        <w:numPr>
          <w:ilvl w:val="0"/>
          <w:numId w:val="1"/>
        </w:numPr>
        <w:tabs>
          <w:tab w:val="left" w:pos="829"/>
        </w:tabs>
        <w:spacing w:line="242" w:lineRule="auto"/>
        <w:ind w:right="164"/>
        <w:jc w:val="both"/>
        <w:rPr>
          <w:sz w:val="24"/>
        </w:rPr>
      </w:pPr>
      <w:r>
        <w:rPr>
          <w:sz w:val="26"/>
        </w:rPr>
        <w:t>Drivers attached to App based companies like Uber/Ola shall be considered as their workers. Suitable amendments are to be made in the M.V.Act/M.T.W.Act.</w:t>
      </w:r>
    </w:p>
    <w:p w14:paraId="5116A4EA" w14:textId="77777777" w:rsidR="00770EC4" w:rsidRDefault="00770EC4">
      <w:pPr>
        <w:pStyle w:val="BodyText"/>
        <w:spacing w:before="8"/>
        <w:ind w:left="0"/>
      </w:pPr>
    </w:p>
    <w:p w14:paraId="6CC18D75" w14:textId="51C50EE8" w:rsidR="00770EC4" w:rsidRPr="005859CB" w:rsidRDefault="002D4691">
      <w:pPr>
        <w:pStyle w:val="ListParagraph"/>
        <w:numPr>
          <w:ilvl w:val="0"/>
          <w:numId w:val="1"/>
        </w:numPr>
        <w:tabs>
          <w:tab w:val="left" w:pos="829"/>
        </w:tabs>
        <w:spacing w:line="242" w:lineRule="auto"/>
        <w:jc w:val="both"/>
        <w:rPr>
          <w:rFonts w:ascii="Times New Roman"/>
          <w:sz w:val="24"/>
        </w:rPr>
      </w:pPr>
      <w:r>
        <w:rPr>
          <w:sz w:val="26"/>
        </w:rPr>
        <w:t>The Drivers and cleaners working on oil Tankers through the contractors shall be paid minimum wages, PF, ESI, Gratuity, etc. The Oil companies shall be held responsible for the implementation. This clause shall be incorporated in the agreement entered in to with the</w:t>
      </w:r>
      <w:r>
        <w:rPr>
          <w:spacing w:val="25"/>
          <w:sz w:val="26"/>
        </w:rPr>
        <w:t xml:space="preserve"> </w:t>
      </w:r>
      <w:r>
        <w:rPr>
          <w:sz w:val="26"/>
        </w:rPr>
        <w:t>contractors.</w:t>
      </w:r>
    </w:p>
    <w:p w14:paraId="318EB084" w14:textId="77777777" w:rsidR="005859CB" w:rsidRPr="005859CB" w:rsidRDefault="005859CB" w:rsidP="005859CB">
      <w:pPr>
        <w:pStyle w:val="ListParagraph"/>
        <w:rPr>
          <w:rFonts w:ascii="Times New Roman"/>
          <w:sz w:val="24"/>
        </w:rPr>
      </w:pPr>
    </w:p>
    <w:p w14:paraId="0FD9CCB3" w14:textId="06CBDA3D" w:rsidR="005859CB" w:rsidRPr="005859CB" w:rsidRDefault="005859CB" w:rsidP="005859CB">
      <w:pPr>
        <w:pStyle w:val="ListParagraph"/>
        <w:tabs>
          <w:tab w:val="left" w:pos="829"/>
        </w:tabs>
        <w:spacing w:line="242" w:lineRule="auto"/>
        <w:ind w:firstLine="0"/>
        <w:jc w:val="right"/>
        <w:rPr>
          <w:rFonts w:ascii="Times New Roman"/>
          <w:sz w:val="24"/>
        </w:rPr>
      </w:pPr>
      <w:r>
        <w:rPr>
          <w:rFonts w:ascii="Times New Roman"/>
          <w:sz w:val="24"/>
        </w:rPr>
        <w:t>Contd</w:t>
      </w:r>
      <w:r>
        <w:rPr>
          <w:rFonts w:ascii="Times New Roman"/>
          <w:sz w:val="24"/>
        </w:rPr>
        <w:t>…</w:t>
      </w:r>
      <w:r>
        <w:rPr>
          <w:rFonts w:ascii="Times New Roman"/>
          <w:sz w:val="24"/>
        </w:rPr>
        <w:t xml:space="preserve">  3</w:t>
      </w:r>
    </w:p>
    <w:p w14:paraId="57C859F3" w14:textId="77777777" w:rsidR="005859CB" w:rsidRPr="005859CB" w:rsidRDefault="005859CB" w:rsidP="005859CB">
      <w:pPr>
        <w:pStyle w:val="ListParagraph"/>
        <w:rPr>
          <w:rFonts w:ascii="Times New Roman"/>
          <w:sz w:val="24"/>
        </w:rPr>
      </w:pPr>
    </w:p>
    <w:p w14:paraId="5D59C430" w14:textId="75A5E28F" w:rsidR="005859CB" w:rsidRDefault="005859CB" w:rsidP="005859CB">
      <w:pPr>
        <w:tabs>
          <w:tab w:val="left" w:pos="829"/>
        </w:tabs>
        <w:spacing w:line="242" w:lineRule="auto"/>
        <w:jc w:val="both"/>
        <w:rPr>
          <w:rFonts w:ascii="Times New Roman"/>
          <w:sz w:val="24"/>
        </w:rPr>
      </w:pPr>
    </w:p>
    <w:p w14:paraId="77F16EF9" w14:textId="043B3D5F" w:rsidR="005859CB" w:rsidRDefault="005859CB" w:rsidP="005859CB">
      <w:pPr>
        <w:tabs>
          <w:tab w:val="left" w:pos="829"/>
        </w:tabs>
        <w:spacing w:line="242" w:lineRule="auto"/>
        <w:jc w:val="both"/>
        <w:rPr>
          <w:rFonts w:ascii="Times New Roman"/>
          <w:sz w:val="24"/>
        </w:rPr>
      </w:pPr>
    </w:p>
    <w:p w14:paraId="6FAE232D" w14:textId="068861FF" w:rsidR="005859CB" w:rsidRDefault="005859CB" w:rsidP="005859CB">
      <w:pPr>
        <w:tabs>
          <w:tab w:val="left" w:pos="829"/>
        </w:tabs>
        <w:spacing w:line="242" w:lineRule="auto"/>
        <w:jc w:val="both"/>
        <w:rPr>
          <w:rFonts w:ascii="Times New Roman"/>
          <w:sz w:val="24"/>
        </w:rPr>
      </w:pPr>
    </w:p>
    <w:p w14:paraId="392435CD" w14:textId="05B4C086" w:rsidR="005859CB" w:rsidRDefault="005859CB" w:rsidP="005859CB">
      <w:pPr>
        <w:tabs>
          <w:tab w:val="left" w:pos="829"/>
        </w:tabs>
        <w:spacing w:line="242" w:lineRule="auto"/>
        <w:jc w:val="center"/>
        <w:rPr>
          <w:rFonts w:ascii="Times New Roman"/>
          <w:sz w:val="24"/>
        </w:rPr>
      </w:pPr>
      <w:r>
        <w:rPr>
          <w:rFonts w:ascii="Times New Roman"/>
          <w:sz w:val="24"/>
        </w:rPr>
        <w:t>-3-</w:t>
      </w:r>
    </w:p>
    <w:p w14:paraId="11A3BE37" w14:textId="77777777" w:rsidR="005859CB" w:rsidRPr="005859CB" w:rsidRDefault="005859CB" w:rsidP="005859CB">
      <w:pPr>
        <w:tabs>
          <w:tab w:val="left" w:pos="829"/>
        </w:tabs>
        <w:spacing w:line="242" w:lineRule="auto"/>
        <w:jc w:val="both"/>
        <w:rPr>
          <w:rFonts w:ascii="Times New Roman"/>
          <w:sz w:val="24"/>
        </w:rPr>
      </w:pPr>
    </w:p>
    <w:p w14:paraId="585CA349" w14:textId="50A715AA" w:rsidR="00770EC4" w:rsidRDefault="002D4691">
      <w:pPr>
        <w:pStyle w:val="ListParagraph"/>
        <w:numPr>
          <w:ilvl w:val="0"/>
          <w:numId w:val="1"/>
        </w:numPr>
        <w:tabs>
          <w:tab w:val="left" w:pos="889"/>
        </w:tabs>
        <w:spacing w:before="2"/>
        <w:ind w:left="888" w:right="0" w:hanging="399"/>
        <w:jc w:val="both"/>
        <w:rPr>
          <w:sz w:val="26"/>
        </w:rPr>
      </w:pPr>
      <w:r>
        <w:rPr>
          <w:sz w:val="26"/>
        </w:rPr>
        <w:t>The profession of Driver shall be treated with dignity and</w:t>
      </w:r>
      <w:r>
        <w:rPr>
          <w:spacing w:val="28"/>
          <w:sz w:val="26"/>
        </w:rPr>
        <w:t xml:space="preserve"> </w:t>
      </w:r>
      <w:r>
        <w:rPr>
          <w:sz w:val="26"/>
        </w:rPr>
        <w:t>respect.</w:t>
      </w:r>
    </w:p>
    <w:p w14:paraId="34F6FBCA" w14:textId="6D94E087" w:rsidR="00C25302" w:rsidRDefault="00C25302">
      <w:pPr>
        <w:pStyle w:val="ListParagraph"/>
        <w:numPr>
          <w:ilvl w:val="0"/>
          <w:numId w:val="1"/>
        </w:numPr>
        <w:tabs>
          <w:tab w:val="left" w:pos="889"/>
        </w:tabs>
        <w:spacing w:before="2"/>
        <w:ind w:left="888" w:right="0" w:hanging="399"/>
        <w:jc w:val="both"/>
        <w:rPr>
          <w:sz w:val="26"/>
        </w:rPr>
      </w:pPr>
      <w:r>
        <w:rPr>
          <w:sz w:val="26"/>
        </w:rPr>
        <w:t xml:space="preserve">Transport Workers who succumbed to death, the family members shall be paid Rs.50,00,0000 insurance. </w:t>
      </w:r>
    </w:p>
    <w:p w14:paraId="74F10301" w14:textId="77777777" w:rsidR="00770EC4" w:rsidRDefault="00770EC4">
      <w:pPr>
        <w:pStyle w:val="BodyText"/>
        <w:ind w:left="0"/>
        <w:rPr>
          <w:sz w:val="20"/>
        </w:rPr>
      </w:pPr>
    </w:p>
    <w:p w14:paraId="5D0D353F" w14:textId="77777777" w:rsidR="00770EC4" w:rsidRDefault="00770EC4">
      <w:pPr>
        <w:pStyle w:val="BodyText"/>
        <w:spacing w:before="11"/>
        <w:ind w:left="0"/>
        <w:rPr>
          <w:sz w:val="16"/>
        </w:rPr>
      </w:pPr>
    </w:p>
    <w:p w14:paraId="5EC0A3B4" w14:textId="77777777" w:rsidR="00770EC4" w:rsidRDefault="002D4691">
      <w:pPr>
        <w:pStyle w:val="BodyText"/>
        <w:spacing w:before="51"/>
        <w:ind w:left="2398" w:right="2406"/>
        <w:jc w:val="center"/>
      </w:pPr>
      <w:r>
        <w:t>We hope, you will respond positively.</w:t>
      </w:r>
    </w:p>
    <w:p w14:paraId="1F5506DC" w14:textId="77777777" w:rsidR="00770EC4" w:rsidRDefault="002D4691">
      <w:pPr>
        <w:pStyle w:val="BodyText"/>
        <w:spacing w:before="179"/>
        <w:ind w:left="0" w:right="630"/>
        <w:jc w:val="right"/>
      </w:pPr>
      <w:r>
        <w:t>Yours sincerely</w:t>
      </w:r>
    </w:p>
    <w:p w14:paraId="1BF4F0ED" w14:textId="77777777" w:rsidR="00770EC4" w:rsidRDefault="002D4691">
      <w:pPr>
        <w:pStyle w:val="BodyText"/>
        <w:spacing w:before="1"/>
        <w:ind w:left="0"/>
        <w:rPr>
          <w:sz w:val="14"/>
        </w:rPr>
      </w:pPr>
      <w:r>
        <w:rPr>
          <w:noProof/>
        </w:rPr>
        <w:drawing>
          <wp:anchor distT="0" distB="0" distL="0" distR="0" simplePos="0" relativeHeight="251658240" behindDoc="0" locked="0" layoutInCell="1" allowOverlap="1" wp14:anchorId="0A8A0FDC" wp14:editId="6D8F14D8">
            <wp:simplePos x="0" y="0"/>
            <wp:positionH relativeFrom="page">
              <wp:posOffset>4989576</wp:posOffset>
            </wp:positionH>
            <wp:positionV relativeFrom="paragraph">
              <wp:posOffset>134315</wp:posOffset>
            </wp:positionV>
            <wp:extent cx="1370481" cy="32004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1370481" cy="320040"/>
                    </a:xfrm>
                    <a:prstGeom prst="rect">
                      <a:avLst/>
                    </a:prstGeom>
                  </pic:spPr>
                </pic:pic>
              </a:graphicData>
            </a:graphic>
          </wp:anchor>
        </w:drawing>
      </w:r>
    </w:p>
    <w:p w14:paraId="1ECB871F" w14:textId="77777777" w:rsidR="00770EC4" w:rsidRDefault="00770EC4">
      <w:pPr>
        <w:pStyle w:val="BodyText"/>
        <w:spacing w:before="9"/>
        <w:ind w:left="0"/>
        <w:rPr>
          <w:sz w:val="9"/>
        </w:rPr>
      </w:pPr>
    </w:p>
    <w:p w14:paraId="010B6DA2" w14:textId="77777777" w:rsidR="00770EC4" w:rsidRDefault="002D4691">
      <w:pPr>
        <w:pStyle w:val="BodyText"/>
        <w:spacing w:before="51"/>
        <w:ind w:left="6420"/>
      </w:pPr>
      <w:r>
        <w:t>(K.K.DIVAKARAN)</w:t>
      </w:r>
    </w:p>
    <w:p w14:paraId="2E798A43" w14:textId="024A9A71" w:rsidR="00770EC4" w:rsidRDefault="002D4691">
      <w:pPr>
        <w:pStyle w:val="BodyText"/>
        <w:spacing w:before="6"/>
        <w:ind w:left="6360"/>
      </w:pPr>
      <w:r>
        <w:t>General</w:t>
      </w:r>
      <w:r>
        <w:rPr>
          <w:spacing w:val="20"/>
        </w:rPr>
        <w:t xml:space="preserve"> </w:t>
      </w:r>
      <w:r>
        <w:t>Secretary</w:t>
      </w:r>
    </w:p>
    <w:p w14:paraId="37DD19C6" w14:textId="41CD4CCF" w:rsidR="005859CB" w:rsidRDefault="005859CB" w:rsidP="005859CB">
      <w:pPr>
        <w:pStyle w:val="BodyText"/>
        <w:spacing w:before="6"/>
      </w:pPr>
      <w:r>
        <w:t xml:space="preserve">Copies </w:t>
      </w:r>
      <w:r w:rsidR="000162C1">
        <w:t xml:space="preserve">submitted </w:t>
      </w:r>
      <w:r>
        <w:t>to</w:t>
      </w:r>
      <w:r w:rsidR="000162C1">
        <w:t xml:space="preserve"> for favor of information and necessary action.</w:t>
      </w:r>
      <w:r>
        <w:t xml:space="preserve">  </w:t>
      </w:r>
    </w:p>
    <w:p w14:paraId="031398A7" w14:textId="761C545B" w:rsidR="005859CB" w:rsidRDefault="005859CB" w:rsidP="005859CB">
      <w:pPr>
        <w:pStyle w:val="BodyText"/>
        <w:spacing w:before="6"/>
      </w:pPr>
      <w:r>
        <w:t>1) Honorable Minister for Finance</w:t>
      </w:r>
    </w:p>
    <w:p w14:paraId="5290EDF0" w14:textId="4233B340" w:rsidR="005859CB" w:rsidRDefault="000162C1" w:rsidP="000162C1">
      <w:pPr>
        <w:pStyle w:val="BodyText"/>
        <w:spacing w:before="6"/>
        <w:ind w:left="0"/>
      </w:pPr>
      <w:r>
        <w:t xml:space="preserve">              </w:t>
      </w:r>
      <w:r w:rsidR="005859CB">
        <w:t>2) Honorable Minister for Petroleum &amp; Natural Gas</w:t>
      </w:r>
    </w:p>
    <w:p w14:paraId="5BBC7A32" w14:textId="03769362" w:rsidR="005859CB" w:rsidRDefault="000162C1" w:rsidP="000162C1">
      <w:pPr>
        <w:pStyle w:val="BodyText"/>
        <w:spacing w:before="6"/>
        <w:ind w:left="0"/>
      </w:pPr>
      <w:r>
        <w:t xml:space="preserve">              </w:t>
      </w:r>
      <w:r w:rsidR="005859CB">
        <w:t>3) Honorable Minister for Labour &amp; Employment</w:t>
      </w:r>
    </w:p>
    <w:p w14:paraId="7700BF49" w14:textId="5A27DFAB" w:rsidR="00C25302" w:rsidRDefault="00C25302" w:rsidP="000162C1">
      <w:pPr>
        <w:pStyle w:val="BodyText"/>
        <w:spacing w:before="6"/>
        <w:ind w:left="0"/>
      </w:pPr>
      <w:r>
        <w:t xml:space="preserve">              4) Honorable Minister for Home Affairs</w:t>
      </w:r>
    </w:p>
    <w:p w14:paraId="46BC7F35" w14:textId="3CFB876E" w:rsidR="00C25302" w:rsidRDefault="00C25302" w:rsidP="000162C1">
      <w:pPr>
        <w:pStyle w:val="BodyText"/>
        <w:spacing w:before="6"/>
        <w:ind w:left="0"/>
      </w:pPr>
      <w:r>
        <w:t xml:space="preserve">              5) Honorable Minister for Health &amp; Family We</w:t>
      </w:r>
      <w:r w:rsidR="00E31848">
        <w:t>lfare</w:t>
      </w:r>
    </w:p>
    <w:sectPr w:rsidR="00C25302">
      <w:pgSz w:w="12240" w:h="15840"/>
      <w:pgMar w:top="1020" w:right="17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45C56"/>
    <w:multiLevelType w:val="hybridMultilevel"/>
    <w:tmpl w:val="4826573A"/>
    <w:lvl w:ilvl="0" w:tplc="E8A23D86">
      <w:start w:val="15"/>
      <w:numFmt w:val="decimal"/>
      <w:lvlText w:val="%1."/>
      <w:lvlJc w:val="left"/>
      <w:pPr>
        <w:ind w:left="828" w:hanging="339"/>
        <w:jc w:val="left"/>
      </w:pPr>
      <w:rPr>
        <w:rFonts w:hint="default"/>
        <w:spacing w:val="-2"/>
        <w:w w:val="101"/>
        <w:lang w:val="en-US" w:eastAsia="en-US" w:bidi="ar-SA"/>
      </w:rPr>
    </w:lvl>
    <w:lvl w:ilvl="1" w:tplc="97FC2BF8">
      <w:numFmt w:val="bullet"/>
      <w:lvlText w:val="•"/>
      <w:lvlJc w:val="left"/>
      <w:pPr>
        <w:ind w:left="1618" w:hanging="339"/>
      </w:pPr>
      <w:rPr>
        <w:rFonts w:hint="default"/>
        <w:lang w:val="en-US" w:eastAsia="en-US" w:bidi="ar-SA"/>
      </w:rPr>
    </w:lvl>
    <w:lvl w:ilvl="2" w:tplc="432EAC06">
      <w:numFmt w:val="bullet"/>
      <w:lvlText w:val="•"/>
      <w:lvlJc w:val="left"/>
      <w:pPr>
        <w:ind w:left="2416" w:hanging="339"/>
      </w:pPr>
      <w:rPr>
        <w:rFonts w:hint="default"/>
        <w:lang w:val="en-US" w:eastAsia="en-US" w:bidi="ar-SA"/>
      </w:rPr>
    </w:lvl>
    <w:lvl w:ilvl="3" w:tplc="E08C01D0">
      <w:numFmt w:val="bullet"/>
      <w:lvlText w:val="•"/>
      <w:lvlJc w:val="left"/>
      <w:pPr>
        <w:ind w:left="3214" w:hanging="339"/>
      </w:pPr>
      <w:rPr>
        <w:rFonts w:hint="default"/>
        <w:lang w:val="en-US" w:eastAsia="en-US" w:bidi="ar-SA"/>
      </w:rPr>
    </w:lvl>
    <w:lvl w:ilvl="4" w:tplc="EE0838CE">
      <w:numFmt w:val="bullet"/>
      <w:lvlText w:val="•"/>
      <w:lvlJc w:val="left"/>
      <w:pPr>
        <w:ind w:left="4012" w:hanging="339"/>
      </w:pPr>
      <w:rPr>
        <w:rFonts w:hint="default"/>
        <w:lang w:val="en-US" w:eastAsia="en-US" w:bidi="ar-SA"/>
      </w:rPr>
    </w:lvl>
    <w:lvl w:ilvl="5" w:tplc="8A54641C">
      <w:numFmt w:val="bullet"/>
      <w:lvlText w:val="•"/>
      <w:lvlJc w:val="left"/>
      <w:pPr>
        <w:ind w:left="4810" w:hanging="339"/>
      </w:pPr>
      <w:rPr>
        <w:rFonts w:hint="default"/>
        <w:lang w:val="en-US" w:eastAsia="en-US" w:bidi="ar-SA"/>
      </w:rPr>
    </w:lvl>
    <w:lvl w:ilvl="6" w:tplc="F7C035EA">
      <w:numFmt w:val="bullet"/>
      <w:lvlText w:val="•"/>
      <w:lvlJc w:val="left"/>
      <w:pPr>
        <w:ind w:left="5608" w:hanging="339"/>
      </w:pPr>
      <w:rPr>
        <w:rFonts w:hint="default"/>
        <w:lang w:val="en-US" w:eastAsia="en-US" w:bidi="ar-SA"/>
      </w:rPr>
    </w:lvl>
    <w:lvl w:ilvl="7" w:tplc="AEA0DBDE">
      <w:numFmt w:val="bullet"/>
      <w:lvlText w:val="•"/>
      <w:lvlJc w:val="left"/>
      <w:pPr>
        <w:ind w:left="6406" w:hanging="339"/>
      </w:pPr>
      <w:rPr>
        <w:rFonts w:hint="default"/>
        <w:lang w:val="en-US" w:eastAsia="en-US" w:bidi="ar-SA"/>
      </w:rPr>
    </w:lvl>
    <w:lvl w:ilvl="8" w:tplc="6E366582">
      <w:numFmt w:val="bullet"/>
      <w:lvlText w:val="•"/>
      <w:lvlJc w:val="left"/>
      <w:pPr>
        <w:ind w:left="7204" w:hanging="339"/>
      </w:pPr>
      <w:rPr>
        <w:rFonts w:hint="default"/>
        <w:lang w:val="en-US" w:eastAsia="en-US" w:bidi="ar-SA"/>
      </w:rPr>
    </w:lvl>
  </w:abstractNum>
  <w:abstractNum w:abstractNumId="1" w15:restartNumberingAfterBreak="0">
    <w:nsid w:val="45761537"/>
    <w:multiLevelType w:val="hybridMultilevel"/>
    <w:tmpl w:val="47F01C7E"/>
    <w:lvl w:ilvl="0" w:tplc="74CC1292">
      <w:start w:val="1"/>
      <w:numFmt w:val="decimal"/>
      <w:lvlText w:val="%1."/>
      <w:lvlJc w:val="left"/>
      <w:pPr>
        <w:ind w:left="828" w:hanging="339"/>
        <w:jc w:val="left"/>
      </w:pPr>
      <w:rPr>
        <w:rFonts w:ascii="Carlito" w:eastAsia="Carlito" w:hAnsi="Carlito" w:cs="Carlito" w:hint="default"/>
        <w:spacing w:val="-2"/>
        <w:w w:val="101"/>
        <w:sz w:val="26"/>
        <w:szCs w:val="26"/>
        <w:lang w:val="en-US" w:eastAsia="en-US" w:bidi="ar-SA"/>
      </w:rPr>
    </w:lvl>
    <w:lvl w:ilvl="1" w:tplc="C310CFF2">
      <w:numFmt w:val="bullet"/>
      <w:lvlText w:val="•"/>
      <w:lvlJc w:val="left"/>
      <w:pPr>
        <w:ind w:left="1618" w:hanging="339"/>
      </w:pPr>
      <w:rPr>
        <w:rFonts w:hint="default"/>
        <w:lang w:val="en-US" w:eastAsia="en-US" w:bidi="ar-SA"/>
      </w:rPr>
    </w:lvl>
    <w:lvl w:ilvl="2" w:tplc="F0023584">
      <w:numFmt w:val="bullet"/>
      <w:lvlText w:val="•"/>
      <w:lvlJc w:val="left"/>
      <w:pPr>
        <w:ind w:left="2416" w:hanging="339"/>
      </w:pPr>
      <w:rPr>
        <w:rFonts w:hint="default"/>
        <w:lang w:val="en-US" w:eastAsia="en-US" w:bidi="ar-SA"/>
      </w:rPr>
    </w:lvl>
    <w:lvl w:ilvl="3" w:tplc="70025DF6">
      <w:numFmt w:val="bullet"/>
      <w:lvlText w:val="•"/>
      <w:lvlJc w:val="left"/>
      <w:pPr>
        <w:ind w:left="3214" w:hanging="339"/>
      </w:pPr>
      <w:rPr>
        <w:rFonts w:hint="default"/>
        <w:lang w:val="en-US" w:eastAsia="en-US" w:bidi="ar-SA"/>
      </w:rPr>
    </w:lvl>
    <w:lvl w:ilvl="4" w:tplc="071E4478">
      <w:numFmt w:val="bullet"/>
      <w:lvlText w:val="•"/>
      <w:lvlJc w:val="left"/>
      <w:pPr>
        <w:ind w:left="4012" w:hanging="339"/>
      </w:pPr>
      <w:rPr>
        <w:rFonts w:hint="default"/>
        <w:lang w:val="en-US" w:eastAsia="en-US" w:bidi="ar-SA"/>
      </w:rPr>
    </w:lvl>
    <w:lvl w:ilvl="5" w:tplc="368AC744">
      <w:numFmt w:val="bullet"/>
      <w:lvlText w:val="•"/>
      <w:lvlJc w:val="left"/>
      <w:pPr>
        <w:ind w:left="4810" w:hanging="339"/>
      </w:pPr>
      <w:rPr>
        <w:rFonts w:hint="default"/>
        <w:lang w:val="en-US" w:eastAsia="en-US" w:bidi="ar-SA"/>
      </w:rPr>
    </w:lvl>
    <w:lvl w:ilvl="6" w:tplc="FB7A0866">
      <w:numFmt w:val="bullet"/>
      <w:lvlText w:val="•"/>
      <w:lvlJc w:val="left"/>
      <w:pPr>
        <w:ind w:left="5608" w:hanging="339"/>
      </w:pPr>
      <w:rPr>
        <w:rFonts w:hint="default"/>
        <w:lang w:val="en-US" w:eastAsia="en-US" w:bidi="ar-SA"/>
      </w:rPr>
    </w:lvl>
    <w:lvl w:ilvl="7" w:tplc="9B5A560C">
      <w:numFmt w:val="bullet"/>
      <w:lvlText w:val="•"/>
      <w:lvlJc w:val="left"/>
      <w:pPr>
        <w:ind w:left="6406" w:hanging="339"/>
      </w:pPr>
      <w:rPr>
        <w:rFonts w:hint="default"/>
        <w:lang w:val="en-US" w:eastAsia="en-US" w:bidi="ar-SA"/>
      </w:rPr>
    </w:lvl>
    <w:lvl w:ilvl="8" w:tplc="5AC46EA0">
      <w:numFmt w:val="bullet"/>
      <w:lvlText w:val="•"/>
      <w:lvlJc w:val="left"/>
      <w:pPr>
        <w:ind w:left="7204" w:hanging="339"/>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EC4"/>
    <w:rsid w:val="000162C1"/>
    <w:rsid w:val="00071E43"/>
    <w:rsid w:val="002D4691"/>
    <w:rsid w:val="005859CB"/>
    <w:rsid w:val="00770EC4"/>
    <w:rsid w:val="00B6355D"/>
    <w:rsid w:val="00C25302"/>
    <w:rsid w:val="00E25CDF"/>
    <w:rsid w:val="00E3110F"/>
    <w:rsid w:val="00E31848"/>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CFC03"/>
  <w15:docId w15:val="{56D4E88F-1791-4C04-B5A5-EEF20B2E6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spacing w:before="1"/>
      <w:ind w:left="151"/>
      <w:outlineLvl w:val="0"/>
    </w:pPr>
    <w:rPr>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8"/>
    </w:pPr>
    <w:rPr>
      <w:sz w:val="26"/>
      <w:szCs w:val="26"/>
    </w:rPr>
  </w:style>
  <w:style w:type="paragraph" w:styleId="Title">
    <w:name w:val="Title"/>
    <w:basedOn w:val="Normal"/>
    <w:uiPriority w:val="10"/>
    <w:qFormat/>
    <w:pPr>
      <w:ind w:left="151"/>
    </w:pPr>
    <w:rPr>
      <w:sz w:val="33"/>
      <w:szCs w:val="33"/>
    </w:rPr>
  </w:style>
  <w:style w:type="paragraph" w:styleId="ListParagraph">
    <w:name w:val="List Paragraph"/>
    <w:basedOn w:val="Normal"/>
    <w:uiPriority w:val="1"/>
    <w:qFormat/>
    <w:pPr>
      <w:ind w:left="828" w:right="165" w:hanging="339"/>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695</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Microsoft Word - Representation to MORTH.docx</vt:lpstr>
    </vt:vector>
  </TitlesOfParts>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Representation to MORTH.docx</dc:title>
  <dc:creator>admin</dc:creator>
  <cp:lastModifiedBy>lakshmaiahravinuthala@gmail.com</cp:lastModifiedBy>
  <cp:revision>3</cp:revision>
  <dcterms:created xsi:type="dcterms:W3CDTF">2021-12-22T17:16:00Z</dcterms:created>
  <dcterms:modified xsi:type="dcterms:W3CDTF">2021-12-23T07:24:00Z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2021-12-20T00:00:00Z</vt:filetime>
  </property>
  <property fmtid="{D5CDD505-2E9C-101B-9397-08002B2CF9AE}" pid="3" name="LastSaved">
    <vt:filetime>2021-12-22T00:00:00Z</vt:filetime>
  </property>
</Properties>
</file>